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96F" w:rsidRDefault="00A6796F" w:rsidP="00A6796F">
      <w:pPr>
        <w:bidi/>
        <w:rPr>
          <w:rStyle w:val="hps"/>
          <w:rFonts w:ascii="Arial" w:hAnsi="Arial" w:cs="Arial" w:hint="cs"/>
          <w:color w:val="222222"/>
          <w:sz w:val="28"/>
          <w:szCs w:val="28"/>
          <w:rtl/>
          <w:lang w:bidi="fa-IR"/>
        </w:rPr>
      </w:pPr>
      <w:r>
        <w:rPr>
          <w:rStyle w:val="hps"/>
          <w:rFonts w:ascii="Arial" w:hAnsi="Arial" w:cs="Arial" w:hint="cs"/>
          <w:color w:val="222222"/>
          <w:sz w:val="28"/>
          <w:szCs w:val="28"/>
          <w:rtl/>
          <w:lang w:bidi="fa-IR"/>
        </w:rPr>
        <w:t>چکیده 12</w:t>
      </w:r>
    </w:p>
    <w:p w:rsidR="00A6796F" w:rsidRDefault="00A6796F" w:rsidP="00A6796F">
      <w:pPr>
        <w:bidi/>
        <w:rPr>
          <w:rFonts w:ascii="Arial" w:hAnsi="Arial" w:cs="Arial" w:hint="cs"/>
          <w:color w:val="222222"/>
          <w:sz w:val="28"/>
          <w:szCs w:val="28"/>
          <w:rtl/>
          <w:lang w:bidi="fa-IR"/>
        </w:rPr>
      </w:pPr>
      <w:r w:rsidRPr="00A6796F">
        <w:rPr>
          <w:rStyle w:val="hps"/>
          <w:rFonts w:ascii="Arial" w:hAnsi="Arial" w:cs="Arial" w:hint="cs"/>
          <w:b/>
          <w:bCs/>
          <w:color w:val="222222"/>
          <w:sz w:val="28"/>
          <w:szCs w:val="28"/>
          <w:rtl/>
          <w:lang w:bidi="fa-IR"/>
        </w:rPr>
        <w:t xml:space="preserve">تغییرات </w:t>
      </w:r>
      <w:r w:rsidRPr="00A6796F">
        <w:rPr>
          <w:rStyle w:val="hps"/>
          <w:rFonts w:ascii="Arial" w:hAnsi="Arial" w:cs="Arial"/>
          <w:b/>
          <w:bCs/>
          <w:color w:val="222222"/>
          <w:sz w:val="28"/>
          <w:szCs w:val="28"/>
          <w:rtl/>
          <w:lang w:bidi="fa-IR"/>
        </w:rPr>
        <w:t>ژن</w:t>
      </w:r>
      <w:r w:rsidRPr="00A6796F">
        <w:rPr>
          <w:rStyle w:val="hps"/>
          <w:rFonts w:ascii="Arial" w:hAnsi="Arial" w:cs="Arial" w:hint="cs"/>
          <w:b/>
          <w:bCs/>
          <w:color w:val="222222"/>
          <w:sz w:val="28"/>
          <w:szCs w:val="28"/>
          <w:rtl/>
          <w:lang w:bidi="fa-IR"/>
        </w:rPr>
        <w:t>ی</w:t>
      </w:r>
      <w:r w:rsidRPr="00A6796F">
        <w:rPr>
          <w:rFonts w:ascii="Arial" w:hAnsi="Arial" w:cs="Arial"/>
          <w:b/>
          <w:bCs/>
          <w:color w:val="222222"/>
          <w:sz w:val="28"/>
          <w:szCs w:val="28"/>
          <w:rtl/>
          <w:lang w:bidi="fa-IR"/>
        </w:rPr>
        <w:t xml:space="preserve"> </w:t>
      </w:r>
      <w:r w:rsidRPr="00A6796F">
        <w:rPr>
          <w:rStyle w:val="hps"/>
          <w:rFonts w:ascii="Arial" w:hAnsi="Arial" w:cs="Arial"/>
          <w:b/>
          <w:bCs/>
          <w:color w:val="222222"/>
          <w:sz w:val="28"/>
          <w:szCs w:val="28"/>
          <w:rtl/>
          <w:lang w:bidi="fa-IR"/>
        </w:rPr>
        <w:t>سلولهای بنیادی</w:t>
      </w:r>
      <w:r w:rsidRPr="00A6796F">
        <w:rPr>
          <w:rFonts w:ascii="Arial" w:hAnsi="Arial" w:cs="Arial"/>
          <w:b/>
          <w:bCs/>
          <w:color w:val="222222"/>
          <w:sz w:val="28"/>
          <w:szCs w:val="28"/>
          <w:rtl/>
          <w:lang w:bidi="fa-IR"/>
        </w:rPr>
        <w:t xml:space="preserve"> </w:t>
      </w:r>
      <w:r w:rsidRPr="00A6796F">
        <w:rPr>
          <w:rStyle w:val="hps"/>
          <w:rFonts w:ascii="Arial" w:hAnsi="Arial" w:cs="Arial"/>
          <w:b/>
          <w:bCs/>
          <w:color w:val="222222"/>
          <w:sz w:val="28"/>
          <w:szCs w:val="28"/>
          <w:rtl/>
          <w:lang w:bidi="fa-IR"/>
        </w:rPr>
        <w:t>مزانشیمی</w:t>
      </w:r>
      <w:r w:rsidRPr="00A6796F">
        <w:rPr>
          <w:rFonts w:ascii="Arial" w:hAnsi="Arial" w:cs="Arial"/>
          <w:b/>
          <w:bCs/>
          <w:color w:val="222222"/>
          <w:sz w:val="28"/>
          <w:szCs w:val="28"/>
          <w:rtl/>
          <w:lang w:bidi="fa-IR"/>
        </w:rPr>
        <w:t xml:space="preserve"> </w:t>
      </w:r>
      <w:r w:rsidRPr="00A6796F">
        <w:rPr>
          <w:rStyle w:val="hps"/>
          <w:rFonts w:ascii="Arial" w:hAnsi="Arial" w:cs="Arial"/>
          <w:b/>
          <w:bCs/>
          <w:color w:val="222222"/>
          <w:sz w:val="28"/>
          <w:szCs w:val="28"/>
          <w:rtl/>
          <w:lang w:bidi="fa-IR"/>
        </w:rPr>
        <w:t>و</w:t>
      </w:r>
      <w:r w:rsidRPr="00A6796F">
        <w:rPr>
          <w:rFonts w:ascii="Arial" w:hAnsi="Arial" w:cs="Arial"/>
          <w:b/>
          <w:bCs/>
          <w:color w:val="222222"/>
          <w:sz w:val="28"/>
          <w:szCs w:val="28"/>
          <w:rtl/>
          <w:lang w:bidi="fa-IR"/>
        </w:rPr>
        <w:t xml:space="preserve"> </w:t>
      </w:r>
      <w:r w:rsidRPr="00A6796F">
        <w:rPr>
          <w:rStyle w:val="hps"/>
          <w:rFonts w:ascii="Arial" w:hAnsi="Arial" w:cs="Arial" w:hint="cs"/>
          <w:b/>
          <w:bCs/>
          <w:color w:val="222222"/>
          <w:sz w:val="28"/>
          <w:szCs w:val="28"/>
          <w:rtl/>
          <w:lang w:bidi="fa-IR"/>
        </w:rPr>
        <w:t>سلول های غضروفی</w:t>
      </w:r>
      <w:r w:rsidRPr="00A6796F">
        <w:rPr>
          <w:rStyle w:val="hps"/>
          <w:rFonts w:ascii="Arial" w:hAnsi="Arial" w:cs="Arial"/>
          <w:b/>
          <w:bCs/>
          <w:color w:val="222222"/>
          <w:sz w:val="28"/>
          <w:szCs w:val="28"/>
          <w:rtl/>
          <w:lang w:bidi="fa-IR"/>
        </w:rPr>
        <w:t xml:space="preserve"> </w:t>
      </w:r>
      <w:r w:rsidRPr="00A6796F">
        <w:rPr>
          <w:rStyle w:val="hps"/>
          <w:rFonts w:ascii="Arial" w:hAnsi="Arial" w:cs="Arial"/>
          <w:b/>
          <w:bCs/>
          <w:color w:val="222222"/>
          <w:sz w:val="28"/>
          <w:szCs w:val="28"/>
          <w:rtl/>
          <w:lang w:bidi="fa-IR"/>
        </w:rPr>
        <w:t>مفصلی</w:t>
      </w:r>
      <w:r w:rsidRPr="00A6796F">
        <w:rPr>
          <w:rFonts w:ascii="Arial" w:hAnsi="Arial" w:cs="Arial"/>
          <w:b/>
          <w:bCs/>
          <w:color w:val="222222"/>
          <w:sz w:val="28"/>
          <w:szCs w:val="28"/>
          <w:rtl/>
          <w:lang w:bidi="fa-IR"/>
        </w:rPr>
        <w:t xml:space="preserve"> </w:t>
      </w:r>
      <w:r w:rsidRPr="00A6796F">
        <w:rPr>
          <w:rStyle w:val="hps"/>
          <w:rFonts w:ascii="Arial" w:hAnsi="Arial" w:cs="Arial"/>
          <w:b/>
          <w:bCs/>
          <w:color w:val="222222"/>
          <w:sz w:val="28"/>
          <w:szCs w:val="28"/>
          <w:rtl/>
          <w:lang w:bidi="fa-IR"/>
        </w:rPr>
        <w:t>برای بهبود</w:t>
      </w:r>
      <w:r w:rsidRPr="00A6796F">
        <w:rPr>
          <w:rFonts w:ascii="Arial" w:hAnsi="Arial" w:cs="Arial"/>
          <w:b/>
          <w:bCs/>
          <w:color w:val="222222"/>
          <w:sz w:val="28"/>
          <w:szCs w:val="28"/>
          <w:rtl/>
          <w:lang w:bidi="fa-IR"/>
        </w:rPr>
        <w:t xml:space="preserve"> </w:t>
      </w:r>
      <w:r w:rsidRPr="00A6796F">
        <w:rPr>
          <w:rStyle w:val="hps"/>
          <w:rFonts w:ascii="Arial" w:hAnsi="Arial" w:cs="Arial"/>
          <w:b/>
          <w:bCs/>
          <w:color w:val="222222"/>
          <w:sz w:val="28"/>
          <w:szCs w:val="28"/>
          <w:rtl/>
          <w:lang w:bidi="fa-IR"/>
        </w:rPr>
        <w:t>غضروف زایی</w:t>
      </w:r>
      <w:r w:rsidRPr="00A6796F">
        <w:rPr>
          <w:rFonts w:ascii="Arial" w:hAnsi="Arial" w:cs="Arial"/>
          <w:color w:val="222222"/>
          <w:sz w:val="28"/>
          <w:szCs w:val="28"/>
          <w:rtl/>
          <w:lang w:bidi="fa-IR"/>
        </w:rPr>
        <w:t xml:space="preserve"> </w:t>
      </w:r>
    </w:p>
    <w:p w:rsidR="00915AC5" w:rsidRDefault="00A6796F" w:rsidP="00A4792A">
      <w:pPr>
        <w:bidi/>
        <w:rPr>
          <w:rStyle w:val="hps"/>
          <w:rFonts w:ascii="Arial" w:hAnsi="Arial" w:cs="Arial"/>
          <w:color w:val="222222"/>
          <w:sz w:val="28"/>
          <w:szCs w:val="28"/>
          <w:lang w:bidi="fa-IR"/>
        </w:rPr>
      </w:pPr>
      <w:r w:rsidRPr="00A6796F">
        <w:rPr>
          <w:rStyle w:val="hps"/>
          <w:rFonts w:ascii="Arial" w:hAnsi="Arial" w:cs="Arial"/>
          <w:color w:val="222222"/>
          <w:sz w:val="28"/>
          <w:szCs w:val="28"/>
          <w:rtl/>
          <w:lang w:bidi="fa-IR"/>
        </w:rPr>
        <w:t>درمان</w:t>
      </w:r>
      <w:r>
        <w:rPr>
          <w:rStyle w:val="hps"/>
          <w:rFonts w:ascii="Arial" w:hAnsi="Arial" w:cs="Arial" w:hint="cs"/>
          <w:color w:val="222222"/>
          <w:sz w:val="28"/>
          <w:szCs w:val="28"/>
          <w:rtl/>
          <w:lang w:bidi="fa-IR"/>
        </w:rPr>
        <w:t xml:space="preserve"> های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مبتنی بر</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سلول کنونی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برای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غضروف مفصلی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و</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نقص</w:t>
      </w:r>
      <w:r>
        <w:rPr>
          <w:rStyle w:val="hps"/>
          <w:rFonts w:ascii="Arial" w:hAnsi="Arial" w:cs="Arial" w:hint="cs"/>
          <w:color w:val="222222"/>
          <w:sz w:val="28"/>
          <w:szCs w:val="28"/>
          <w:rtl/>
          <w:lang w:bidi="fa-IR"/>
        </w:rPr>
        <w:t xml:space="preserve"> های غضروفی استخوانی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با</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م</w:t>
      </w:r>
      <w:r>
        <w:rPr>
          <w:rStyle w:val="hps"/>
          <w:rFonts w:ascii="Arial" w:hAnsi="Arial" w:cs="Arial" w:hint="cs"/>
          <w:color w:val="222222"/>
          <w:sz w:val="28"/>
          <w:szCs w:val="28"/>
          <w:rtl/>
          <w:lang w:bidi="fa-IR"/>
        </w:rPr>
        <w:t xml:space="preserve">شکلاتی </w:t>
      </w:r>
      <w:r w:rsidRPr="00A6796F">
        <w:rPr>
          <w:rStyle w:val="hps"/>
          <w:rFonts w:ascii="Arial" w:hAnsi="Arial" w:cs="Arial"/>
          <w:color w:val="222222"/>
          <w:sz w:val="28"/>
          <w:szCs w:val="28"/>
          <w:rtl/>
          <w:lang w:bidi="fa-IR"/>
        </w:rPr>
        <w:t>مانند</w:t>
      </w:r>
      <w:r w:rsidRPr="00A6796F">
        <w:rPr>
          <w:rFonts w:ascii="Arial" w:hAnsi="Arial" w:cs="Arial"/>
          <w:color w:val="222222"/>
          <w:sz w:val="28"/>
          <w:szCs w:val="28"/>
          <w:rtl/>
          <w:lang w:bidi="fa-IR"/>
        </w:rPr>
        <w:t xml:space="preserve"> </w:t>
      </w:r>
      <w:r>
        <w:rPr>
          <w:rStyle w:val="hps"/>
          <w:rFonts w:ascii="Arial" w:hAnsi="Arial" w:cs="Arial" w:hint="cs"/>
          <w:color w:val="222222"/>
          <w:sz w:val="28"/>
          <w:szCs w:val="28"/>
          <w:rtl/>
          <w:lang w:bidi="fa-IR"/>
        </w:rPr>
        <w:t>تمایززدایی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سلولی و</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هیپرتروفی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سلول های</w:t>
      </w:r>
      <w:r>
        <w:rPr>
          <w:rStyle w:val="hps"/>
          <w:rFonts w:ascii="Arial" w:hAnsi="Arial" w:cs="Arial" w:hint="cs"/>
          <w:color w:val="222222"/>
          <w:sz w:val="28"/>
          <w:szCs w:val="28"/>
          <w:rtl/>
          <w:lang w:bidi="fa-IR"/>
        </w:rPr>
        <w:t xml:space="preserve"> موجود یا</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پیوند</w:t>
      </w:r>
      <w:r>
        <w:rPr>
          <w:rStyle w:val="hps"/>
          <w:rFonts w:ascii="Arial" w:hAnsi="Arial" w:cs="Arial" w:hint="cs"/>
          <w:color w:val="222222"/>
          <w:sz w:val="28"/>
          <w:szCs w:val="28"/>
          <w:rtl/>
          <w:lang w:bidi="fa-IR"/>
        </w:rPr>
        <w:t>شده</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م</w:t>
      </w:r>
      <w:r>
        <w:rPr>
          <w:rStyle w:val="hps"/>
          <w:rFonts w:ascii="Arial" w:hAnsi="Arial" w:cs="Arial" w:hint="cs"/>
          <w:color w:val="222222"/>
          <w:sz w:val="28"/>
          <w:szCs w:val="28"/>
          <w:rtl/>
          <w:lang w:bidi="fa-IR"/>
        </w:rPr>
        <w:t xml:space="preserve">واجه </w:t>
      </w:r>
      <w:r w:rsidRPr="00A6796F">
        <w:rPr>
          <w:rStyle w:val="hps"/>
          <w:rFonts w:ascii="Arial" w:hAnsi="Arial" w:cs="Arial"/>
          <w:color w:val="222222"/>
          <w:sz w:val="28"/>
          <w:szCs w:val="28"/>
          <w:rtl/>
          <w:lang w:bidi="fa-IR"/>
        </w:rPr>
        <w:t>شده ا</w:t>
      </w:r>
      <w:r w:rsidR="00A4792A">
        <w:rPr>
          <w:rStyle w:val="hps"/>
          <w:rFonts w:ascii="Arial" w:hAnsi="Arial" w:cs="Arial" w:hint="cs"/>
          <w:color w:val="222222"/>
          <w:sz w:val="28"/>
          <w:szCs w:val="28"/>
          <w:rtl/>
          <w:lang w:bidi="fa-IR"/>
        </w:rPr>
        <w:t>ند</w:t>
      </w:r>
      <w:bookmarkStart w:id="0" w:name="_GoBack"/>
      <w:bookmarkEnd w:id="0"/>
      <w:r w:rsidRPr="00A6796F">
        <w:rPr>
          <w:rStyle w:val="hps"/>
          <w:rFonts w:ascii="Arial" w:hAnsi="Arial" w:cs="Arial"/>
          <w:color w:val="222222"/>
          <w:sz w:val="28"/>
          <w:szCs w:val="28"/>
          <w:rtl/>
          <w:lang w:bidi="fa-IR"/>
        </w:rPr>
        <w:t>.</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کاهش</w:t>
      </w:r>
      <w:r w:rsidRPr="00A6796F">
        <w:rPr>
          <w:rStyle w:val="hps"/>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بیان مولکول</w:t>
      </w:r>
      <w:r>
        <w:rPr>
          <w:rStyle w:val="hps"/>
          <w:rFonts w:ascii="Arial" w:hAnsi="Arial" w:cs="Arial" w:hint="cs"/>
          <w:color w:val="222222"/>
          <w:sz w:val="28"/>
          <w:szCs w:val="28"/>
          <w:rtl/>
          <w:lang w:bidi="fa-IR"/>
        </w:rPr>
        <w:t xml:space="preserve"> های پیام رسان</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غضروف</w:t>
      </w:r>
      <w:r>
        <w:rPr>
          <w:rStyle w:val="hps"/>
          <w:rFonts w:ascii="Arial" w:hAnsi="Arial" w:cs="Arial" w:hint="cs"/>
          <w:color w:val="222222"/>
          <w:sz w:val="28"/>
          <w:szCs w:val="28"/>
          <w:rtl/>
          <w:lang w:bidi="fa-IR"/>
        </w:rPr>
        <w:t xml:space="preserve"> ساز</w:t>
      </w:r>
      <w:r>
        <w:rPr>
          <w:rFonts w:ascii="Arial" w:hAnsi="Arial" w:cs="Arial" w:hint="cs"/>
          <w:color w:val="222222"/>
          <w:sz w:val="28"/>
          <w:szCs w:val="28"/>
          <w:rtl/>
          <w:lang w:bidi="fa-IR"/>
        </w:rPr>
        <w:t xml:space="preserve"> </w:t>
      </w:r>
      <w:r w:rsidRPr="00A6796F">
        <w:rPr>
          <w:rStyle w:val="hps"/>
          <w:rFonts w:ascii="Arial" w:hAnsi="Arial" w:cs="Arial"/>
          <w:color w:val="222222"/>
          <w:sz w:val="28"/>
          <w:szCs w:val="28"/>
          <w:rtl/>
          <w:lang w:bidi="fa-IR"/>
        </w:rPr>
        <w:t>و عوامل</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رونویسی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از عوامل عمده</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تغییردر</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فنوتیپ</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سلول است.</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اصلاح</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ژن</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سلولهای غضروفی</w:t>
      </w:r>
      <w:r>
        <w:rPr>
          <w:rStyle w:val="hps"/>
          <w:rFonts w:ascii="Arial" w:hAnsi="Arial" w:cs="Arial" w:hint="cs"/>
          <w:color w:val="222222"/>
          <w:sz w:val="28"/>
          <w:szCs w:val="28"/>
          <w:rtl/>
          <w:lang w:bidi="fa-IR"/>
        </w:rPr>
        <w:t xml:space="preserve"> (کندروسیت)</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ممکن است</w:t>
      </w:r>
      <w:r w:rsidRPr="00A6796F">
        <w:rPr>
          <w:rFonts w:ascii="Arial" w:hAnsi="Arial" w:cs="Arial"/>
          <w:color w:val="222222"/>
          <w:sz w:val="28"/>
          <w:szCs w:val="28"/>
          <w:rtl/>
          <w:lang w:bidi="fa-IR"/>
        </w:rPr>
        <w:t xml:space="preserve"> </w:t>
      </w:r>
      <w:r>
        <w:rPr>
          <w:rStyle w:val="hps"/>
          <w:rFonts w:ascii="Arial" w:hAnsi="Arial" w:cs="Arial"/>
          <w:color w:val="222222"/>
          <w:sz w:val="28"/>
          <w:szCs w:val="28"/>
          <w:rtl/>
          <w:lang w:bidi="fa-IR"/>
        </w:rPr>
        <w:t>رو</w:t>
      </w:r>
      <w:r>
        <w:rPr>
          <w:rStyle w:val="hps"/>
          <w:rFonts w:ascii="Arial" w:hAnsi="Arial" w:cs="Arial" w:hint="cs"/>
          <w:color w:val="222222"/>
          <w:sz w:val="28"/>
          <w:szCs w:val="28"/>
          <w:rtl/>
          <w:lang w:bidi="fa-IR"/>
        </w:rPr>
        <w:t>شی برای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تغییر مسیر</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سلول</w:t>
      </w:r>
      <w:r>
        <w:rPr>
          <w:rStyle w:val="hps"/>
          <w:rFonts w:ascii="Arial" w:hAnsi="Arial" w:cs="Arial" w:hint="cs"/>
          <w:color w:val="222222"/>
          <w:sz w:val="28"/>
          <w:szCs w:val="28"/>
          <w:rtl/>
          <w:lang w:bidi="fa-IR"/>
        </w:rPr>
        <w:t xml:space="preserve"> ها</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به</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فنوتیپ</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 xml:space="preserve">اصلی </w:t>
      </w:r>
      <w:r>
        <w:rPr>
          <w:rStyle w:val="hps"/>
          <w:rFonts w:ascii="Arial" w:hAnsi="Arial" w:cs="Arial" w:hint="cs"/>
          <w:color w:val="222222"/>
          <w:sz w:val="28"/>
          <w:szCs w:val="28"/>
          <w:rtl/>
          <w:lang w:bidi="fa-IR"/>
        </w:rPr>
        <w:t>آنها باشد</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و</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پیشرفت های اخیر در</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فن آوری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انتقال ژن</w:t>
      </w:r>
      <w:r w:rsidRPr="00A6796F">
        <w:rPr>
          <w:rFonts w:ascii="Arial" w:hAnsi="Arial" w:cs="Arial"/>
          <w:color w:val="222222"/>
          <w:sz w:val="28"/>
          <w:szCs w:val="28"/>
          <w:rtl/>
          <w:lang w:bidi="fa-IR"/>
        </w:rPr>
        <w:t xml:space="preserve"> </w:t>
      </w:r>
      <w:r>
        <w:rPr>
          <w:rStyle w:val="hps"/>
          <w:rFonts w:ascii="Arial" w:hAnsi="Arial" w:cs="Arial" w:hint="cs"/>
          <w:color w:val="222222"/>
          <w:sz w:val="28"/>
          <w:szCs w:val="28"/>
          <w:rtl/>
          <w:lang w:bidi="fa-IR"/>
        </w:rPr>
        <w:t>غیرویروسی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و ویروسی</w:t>
      </w:r>
      <w:r w:rsidRPr="00A6796F">
        <w:rPr>
          <w:rFonts w:ascii="Arial" w:hAnsi="Arial" w:cs="Arial"/>
          <w:color w:val="222222"/>
          <w:sz w:val="28"/>
          <w:szCs w:val="28"/>
          <w:rtl/>
          <w:lang w:bidi="fa-IR"/>
        </w:rPr>
        <w:t xml:space="preserve"> </w:t>
      </w:r>
      <w:r w:rsidR="00A4792A" w:rsidRPr="00A6796F">
        <w:rPr>
          <w:rStyle w:val="hps"/>
          <w:rFonts w:ascii="Arial" w:hAnsi="Arial" w:cs="Arial"/>
          <w:color w:val="222222"/>
          <w:sz w:val="28"/>
          <w:szCs w:val="28"/>
          <w:rtl/>
          <w:lang w:bidi="fa-IR"/>
        </w:rPr>
        <w:t>بیان</w:t>
      </w:r>
      <w:r w:rsidR="00A4792A" w:rsidRPr="00A6796F">
        <w:rPr>
          <w:rFonts w:ascii="Arial" w:hAnsi="Arial" w:cs="Arial"/>
          <w:color w:val="222222"/>
          <w:sz w:val="28"/>
          <w:szCs w:val="28"/>
          <w:rtl/>
          <w:lang w:bidi="fa-IR"/>
        </w:rPr>
        <w:t xml:space="preserve"> </w:t>
      </w:r>
      <w:r w:rsidR="00A4792A" w:rsidRPr="00A6796F">
        <w:rPr>
          <w:rStyle w:val="hps"/>
          <w:rFonts w:ascii="Arial" w:hAnsi="Arial" w:cs="Arial"/>
          <w:color w:val="222222"/>
          <w:sz w:val="28"/>
          <w:szCs w:val="28"/>
          <w:rtl/>
          <w:lang w:bidi="fa-IR"/>
        </w:rPr>
        <w:t>این عوامل</w:t>
      </w:r>
      <w:r w:rsidR="00A4792A" w:rsidRPr="00A6796F">
        <w:rPr>
          <w:rFonts w:ascii="Arial" w:hAnsi="Arial" w:cs="Arial"/>
          <w:color w:val="222222"/>
          <w:sz w:val="28"/>
          <w:szCs w:val="28"/>
          <w:rtl/>
          <w:lang w:bidi="fa-IR"/>
        </w:rPr>
        <w:t xml:space="preserve"> </w:t>
      </w:r>
      <w:r w:rsidR="00A4792A" w:rsidRPr="00A6796F">
        <w:rPr>
          <w:rStyle w:val="hps"/>
          <w:rFonts w:ascii="Arial" w:hAnsi="Arial" w:cs="Arial"/>
          <w:color w:val="222222"/>
          <w:sz w:val="28"/>
          <w:szCs w:val="28"/>
          <w:rtl/>
          <w:lang w:bidi="fa-IR"/>
        </w:rPr>
        <w:t>از دست رفته</w:t>
      </w:r>
      <w:r w:rsidR="00A4792A" w:rsidRPr="00A6796F">
        <w:rPr>
          <w:rFonts w:ascii="Arial" w:hAnsi="Arial" w:cs="Arial"/>
          <w:color w:val="222222"/>
          <w:sz w:val="28"/>
          <w:szCs w:val="28"/>
          <w:rtl/>
          <w:lang w:bidi="fa-IR"/>
        </w:rPr>
        <w:t xml:space="preserve"> </w:t>
      </w:r>
      <w:r w:rsidR="00A4792A">
        <w:rPr>
          <w:rStyle w:val="hps"/>
          <w:rFonts w:ascii="Arial" w:hAnsi="Arial" w:cs="Arial" w:hint="cs"/>
          <w:color w:val="222222"/>
          <w:sz w:val="28"/>
          <w:szCs w:val="28"/>
          <w:rtl/>
          <w:lang w:bidi="fa-IR"/>
        </w:rPr>
        <w:t>را با</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کارایی و</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ویژگی بالا</w:t>
      </w:r>
      <w:r w:rsidR="00A4792A">
        <w:rPr>
          <w:rStyle w:val="hps"/>
          <w:rFonts w:ascii="Arial" w:hAnsi="Arial" w:cs="Arial" w:hint="cs"/>
          <w:color w:val="222222"/>
          <w:sz w:val="28"/>
          <w:szCs w:val="28"/>
          <w:rtl/>
          <w:lang w:bidi="fa-IR"/>
        </w:rPr>
        <w:t xml:space="preserve"> در</w:t>
      </w:r>
      <w:r w:rsidRPr="00A6796F">
        <w:rPr>
          <w:rFonts w:ascii="Arial" w:hAnsi="Arial" w:cs="Arial"/>
          <w:color w:val="222222"/>
          <w:sz w:val="28"/>
          <w:szCs w:val="28"/>
          <w:rtl/>
          <w:lang w:bidi="fa-IR"/>
        </w:rPr>
        <w:t xml:space="preserve"> </w:t>
      </w:r>
      <w:r w:rsidR="00A4792A">
        <w:rPr>
          <w:rStyle w:val="hps"/>
          <w:rFonts w:ascii="Arial" w:hAnsi="Arial" w:cs="Arial" w:hint="cs"/>
          <w:color w:val="222222"/>
          <w:sz w:val="28"/>
          <w:szCs w:val="28"/>
          <w:rtl/>
          <w:lang w:bidi="fa-IR"/>
        </w:rPr>
        <w:t xml:space="preserve">نواحی </w:t>
      </w:r>
      <w:r w:rsidR="00A4792A" w:rsidRPr="00A6796F">
        <w:rPr>
          <w:rStyle w:val="hps"/>
          <w:rFonts w:ascii="Arial" w:hAnsi="Arial" w:cs="Arial"/>
          <w:color w:val="222222"/>
          <w:sz w:val="28"/>
          <w:szCs w:val="28"/>
          <w:rtl/>
          <w:lang w:bidi="fa-IR"/>
        </w:rPr>
        <w:t>عملکرد</w:t>
      </w:r>
      <w:r w:rsidR="00A4792A" w:rsidRPr="00A6796F">
        <w:rPr>
          <w:rFonts w:ascii="Arial" w:hAnsi="Arial" w:cs="Arial"/>
          <w:color w:val="222222"/>
          <w:sz w:val="28"/>
          <w:szCs w:val="28"/>
          <w:rtl/>
          <w:lang w:bidi="fa-IR"/>
        </w:rPr>
        <w:t xml:space="preserve"> </w:t>
      </w:r>
      <w:r w:rsidR="00A4792A" w:rsidRPr="00A6796F">
        <w:rPr>
          <w:rStyle w:val="hps"/>
          <w:rFonts w:ascii="Arial" w:hAnsi="Arial" w:cs="Arial"/>
          <w:color w:val="222222"/>
          <w:sz w:val="28"/>
          <w:szCs w:val="28"/>
          <w:rtl/>
          <w:lang w:bidi="fa-IR"/>
        </w:rPr>
        <w:t>سلولهای غضروفی</w:t>
      </w:r>
      <w:r w:rsidR="00A4792A" w:rsidRPr="00A6796F">
        <w:rPr>
          <w:rStyle w:val="hps"/>
          <w:rFonts w:ascii="Arial" w:hAnsi="Arial" w:cs="Arial"/>
          <w:color w:val="222222"/>
          <w:sz w:val="28"/>
          <w:szCs w:val="28"/>
          <w:rtl/>
          <w:lang w:bidi="fa-IR"/>
        </w:rPr>
        <w:t xml:space="preserve"> </w:t>
      </w:r>
      <w:r w:rsidR="00A4792A">
        <w:rPr>
          <w:rStyle w:val="hps"/>
          <w:rFonts w:ascii="Arial" w:hAnsi="Arial" w:cs="Arial" w:hint="cs"/>
          <w:color w:val="222222"/>
          <w:sz w:val="28"/>
          <w:szCs w:val="28"/>
          <w:rtl/>
          <w:lang w:bidi="fa-IR"/>
        </w:rPr>
        <w:t>ممکن می سازد</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 xml:space="preserve">این </w:t>
      </w:r>
      <w:r w:rsidR="00A4792A">
        <w:rPr>
          <w:rStyle w:val="hps"/>
          <w:rFonts w:ascii="Arial" w:hAnsi="Arial" w:cs="Arial" w:hint="cs"/>
          <w:color w:val="222222"/>
          <w:sz w:val="28"/>
          <w:szCs w:val="28"/>
          <w:rtl/>
          <w:lang w:bidi="fa-IR"/>
        </w:rPr>
        <w:t>مقاله</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بر روی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ژن</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های مختلف</w:t>
      </w:r>
      <w:r w:rsidRPr="00A6796F">
        <w:rPr>
          <w:rFonts w:ascii="Arial" w:hAnsi="Arial" w:cs="Arial"/>
          <w:color w:val="222222"/>
          <w:sz w:val="28"/>
          <w:szCs w:val="28"/>
          <w:rtl/>
          <w:lang w:bidi="fa-IR"/>
        </w:rPr>
        <w:t xml:space="preserve"> </w:t>
      </w:r>
      <w:r w:rsidR="00A4792A">
        <w:rPr>
          <w:rStyle w:val="hps"/>
          <w:rFonts w:ascii="Arial" w:hAnsi="Arial" w:cs="Arial" w:hint="cs"/>
          <w:color w:val="222222"/>
          <w:sz w:val="28"/>
          <w:szCs w:val="28"/>
          <w:rtl/>
          <w:lang w:bidi="fa-IR"/>
        </w:rPr>
        <w:t xml:space="preserve">کاندید </w:t>
      </w:r>
      <w:r w:rsidRPr="00A6796F">
        <w:rPr>
          <w:rStyle w:val="hps"/>
          <w:rFonts w:ascii="Arial" w:hAnsi="Arial" w:cs="Arial"/>
          <w:color w:val="222222"/>
          <w:sz w:val="28"/>
          <w:szCs w:val="28"/>
          <w:rtl/>
          <w:lang w:bidi="fa-IR"/>
        </w:rPr>
        <w:t>که</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رمز</w:t>
      </w:r>
      <w:r w:rsidR="00A4792A">
        <w:rPr>
          <w:rStyle w:val="hps"/>
          <w:rFonts w:ascii="Arial" w:hAnsi="Arial" w:cs="Arial" w:hint="cs"/>
          <w:color w:val="222222"/>
          <w:sz w:val="28"/>
          <w:szCs w:val="28"/>
          <w:rtl/>
          <w:lang w:bidi="fa-IR"/>
        </w:rPr>
        <w:t>کننده</w:t>
      </w:r>
      <w:r w:rsidRPr="00A6796F">
        <w:rPr>
          <w:rFonts w:ascii="Arial" w:hAnsi="Arial" w:cs="Arial"/>
          <w:color w:val="222222"/>
          <w:sz w:val="28"/>
          <w:szCs w:val="28"/>
          <w:rtl/>
          <w:lang w:bidi="fa-IR"/>
        </w:rPr>
        <w:t xml:space="preserve"> </w:t>
      </w:r>
      <w:r w:rsidR="00A4792A" w:rsidRPr="00A6796F">
        <w:rPr>
          <w:rStyle w:val="hps"/>
          <w:rFonts w:ascii="Arial" w:hAnsi="Arial" w:cs="Arial"/>
          <w:color w:val="222222"/>
          <w:sz w:val="28"/>
          <w:szCs w:val="28"/>
          <w:rtl/>
          <w:lang w:bidi="fa-IR"/>
        </w:rPr>
        <w:t>مولکول</w:t>
      </w:r>
      <w:r w:rsidR="00A4792A">
        <w:rPr>
          <w:rStyle w:val="hps"/>
          <w:rFonts w:ascii="Arial" w:hAnsi="Arial" w:cs="Arial" w:hint="cs"/>
          <w:color w:val="222222"/>
          <w:sz w:val="28"/>
          <w:szCs w:val="28"/>
          <w:rtl/>
          <w:lang w:bidi="fa-IR"/>
        </w:rPr>
        <w:t xml:space="preserve"> های</w:t>
      </w:r>
      <w:r w:rsidR="00A4792A" w:rsidRPr="00A6796F">
        <w:rPr>
          <w:rStyle w:val="hps"/>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سیگنالینگ</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و</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فاکتورهای رونویسی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خاص</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برای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افزایش</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فنوتیپ</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غضروف</w:t>
      </w:r>
      <w:r w:rsidR="00A4792A">
        <w:rPr>
          <w:rStyle w:val="hps"/>
          <w:rFonts w:ascii="Arial" w:hAnsi="Arial" w:cs="Arial" w:hint="cs"/>
          <w:color w:val="222222"/>
          <w:sz w:val="28"/>
          <w:szCs w:val="28"/>
          <w:rtl/>
          <w:lang w:bidi="fa-IR"/>
        </w:rPr>
        <w:t>ی هستند</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و</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 xml:space="preserve">همچنین </w:t>
      </w:r>
      <w:r w:rsidR="00A4792A">
        <w:rPr>
          <w:rStyle w:val="hps"/>
          <w:rFonts w:ascii="Arial" w:hAnsi="Arial" w:cs="Arial" w:hint="cs"/>
          <w:color w:val="222222"/>
          <w:sz w:val="28"/>
          <w:szCs w:val="28"/>
          <w:rtl/>
          <w:lang w:bidi="fa-IR"/>
        </w:rPr>
        <w:t>بر اینکه چگونه</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تنظیم کننده های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اپی ژنتیک</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غضروف</w:t>
      </w:r>
      <w:r w:rsidR="00A4792A">
        <w:rPr>
          <w:rStyle w:val="hps"/>
          <w:rFonts w:ascii="Arial" w:hAnsi="Arial" w:cs="Arial" w:hint="cs"/>
          <w:color w:val="222222"/>
          <w:sz w:val="28"/>
          <w:szCs w:val="28"/>
          <w:rtl/>
          <w:lang w:bidi="fa-IR"/>
        </w:rPr>
        <w:t xml:space="preserve"> زایی</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به صورت</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 xml:space="preserve">ریز </w:t>
      </w:r>
      <w:r w:rsidRPr="00A6796F">
        <w:rPr>
          <w:rStyle w:val="hps"/>
          <w:rFonts w:ascii="Arial" w:hAnsi="Arial" w:cs="Arial"/>
          <w:color w:val="222222"/>
          <w:sz w:val="28"/>
          <w:szCs w:val="28"/>
          <w:lang w:bidi="fa-IR"/>
        </w:rPr>
        <w:t>RNA</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ممکن است</w:t>
      </w:r>
      <w:r w:rsidRPr="00A6796F">
        <w:rPr>
          <w:rFonts w:ascii="Arial" w:hAnsi="Arial" w:cs="Arial"/>
          <w:color w:val="222222"/>
          <w:sz w:val="28"/>
          <w:szCs w:val="28"/>
          <w:rtl/>
          <w:lang w:bidi="fa-IR"/>
        </w:rPr>
        <w:t xml:space="preserve"> </w:t>
      </w:r>
      <w:r w:rsidRPr="00A6796F">
        <w:rPr>
          <w:rStyle w:val="hps"/>
          <w:rFonts w:ascii="Arial" w:hAnsi="Arial" w:cs="Arial"/>
          <w:color w:val="222222"/>
          <w:sz w:val="28"/>
          <w:szCs w:val="28"/>
          <w:rtl/>
          <w:lang w:bidi="fa-IR"/>
        </w:rPr>
        <w:t xml:space="preserve">نقش مهمی </w:t>
      </w:r>
      <w:r w:rsidR="00A4792A">
        <w:rPr>
          <w:rStyle w:val="hps"/>
          <w:rFonts w:ascii="Arial" w:hAnsi="Arial" w:cs="Arial" w:hint="cs"/>
          <w:color w:val="222222"/>
          <w:sz w:val="28"/>
          <w:szCs w:val="28"/>
          <w:rtl/>
          <w:lang w:bidi="fa-IR"/>
        </w:rPr>
        <w:t>ایفا کنند،</w:t>
      </w:r>
      <w:r w:rsidRPr="00A6796F">
        <w:rPr>
          <w:rStyle w:val="hps"/>
          <w:rFonts w:ascii="Arial" w:hAnsi="Arial" w:cs="Arial"/>
          <w:color w:val="222222"/>
          <w:sz w:val="28"/>
          <w:szCs w:val="28"/>
          <w:rtl/>
          <w:lang w:bidi="fa-IR"/>
        </w:rPr>
        <w:t xml:space="preserve"> تمرکز </w:t>
      </w:r>
      <w:r w:rsidR="00A4792A">
        <w:rPr>
          <w:rStyle w:val="hps"/>
          <w:rFonts w:ascii="Arial" w:hAnsi="Arial" w:cs="Arial" w:hint="cs"/>
          <w:color w:val="222222"/>
          <w:sz w:val="28"/>
          <w:szCs w:val="28"/>
          <w:rtl/>
          <w:lang w:bidi="fa-IR"/>
        </w:rPr>
        <w:t>می کند.</w:t>
      </w:r>
    </w:p>
    <w:p w:rsidR="00A6796F" w:rsidRDefault="00A6796F" w:rsidP="00A6796F">
      <w:pPr>
        <w:bidi/>
        <w:rPr>
          <w:rStyle w:val="hps"/>
          <w:rFonts w:ascii="Arial" w:hAnsi="Arial" w:cs="Arial"/>
          <w:color w:val="222222"/>
          <w:sz w:val="28"/>
          <w:szCs w:val="28"/>
          <w:lang w:bidi="fa-IR"/>
        </w:rPr>
      </w:pPr>
    </w:p>
    <w:p w:rsidR="00A6796F" w:rsidRPr="00A6796F" w:rsidRDefault="00A6796F" w:rsidP="00A6796F">
      <w:pPr>
        <w:shd w:val="clear" w:color="auto" w:fill="FFFFFF"/>
        <w:spacing w:after="0" w:line="240" w:lineRule="auto"/>
        <w:rPr>
          <w:rFonts w:ascii="Arial" w:eastAsia="Times New Roman" w:hAnsi="Arial" w:cs="Arial"/>
          <w:sz w:val="20"/>
          <w:szCs w:val="20"/>
        </w:rPr>
      </w:pPr>
      <w:hyperlink r:id="rId6" w:tooltip="BioMed research international." w:history="1">
        <w:r w:rsidRPr="00A6796F">
          <w:rPr>
            <w:rFonts w:ascii="Arial" w:eastAsia="Times New Roman" w:hAnsi="Arial" w:cs="Arial"/>
            <w:color w:val="2F4A8B"/>
            <w:sz w:val="20"/>
            <w:szCs w:val="20"/>
            <w:u w:val="single"/>
          </w:rPr>
          <w:t>Biomed Res Int.</w:t>
        </w:r>
      </w:hyperlink>
      <w:r w:rsidRPr="00A6796F">
        <w:rPr>
          <w:rFonts w:ascii="Arial" w:eastAsia="Times New Roman" w:hAnsi="Arial" w:cs="Arial"/>
          <w:sz w:val="20"/>
          <w:szCs w:val="20"/>
        </w:rPr>
        <w:t xml:space="preserve"> 2014</w:t>
      </w:r>
      <w:proofErr w:type="gramStart"/>
      <w:r w:rsidRPr="00A6796F">
        <w:rPr>
          <w:rFonts w:ascii="Arial" w:eastAsia="Times New Roman" w:hAnsi="Arial" w:cs="Arial"/>
          <w:sz w:val="20"/>
          <w:szCs w:val="20"/>
        </w:rPr>
        <w:t>;2014:369528</w:t>
      </w:r>
      <w:proofErr w:type="gramEnd"/>
      <w:r w:rsidRPr="00A6796F">
        <w:rPr>
          <w:rFonts w:ascii="Arial" w:eastAsia="Times New Roman" w:hAnsi="Arial" w:cs="Arial"/>
          <w:sz w:val="20"/>
          <w:szCs w:val="20"/>
        </w:rPr>
        <w:t xml:space="preserve">. </w:t>
      </w:r>
      <w:proofErr w:type="spellStart"/>
      <w:r w:rsidRPr="00A6796F">
        <w:rPr>
          <w:rFonts w:ascii="Arial" w:eastAsia="Times New Roman" w:hAnsi="Arial" w:cs="Arial"/>
          <w:sz w:val="20"/>
          <w:szCs w:val="20"/>
        </w:rPr>
        <w:t>Epub</w:t>
      </w:r>
      <w:proofErr w:type="spellEnd"/>
      <w:r w:rsidRPr="00A6796F">
        <w:rPr>
          <w:rFonts w:ascii="Arial" w:eastAsia="Times New Roman" w:hAnsi="Arial" w:cs="Arial"/>
          <w:sz w:val="20"/>
          <w:szCs w:val="20"/>
        </w:rPr>
        <w:t xml:space="preserve"> 2014 May 19.</w:t>
      </w:r>
    </w:p>
    <w:p w:rsidR="00A6796F" w:rsidRPr="00A6796F" w:rsidRDefault="00A6796F" w:rsidP="00A6796F">
      <w:pPr>
        <w:shd w:val="clear" w:color="auto" w:fill="FFFFFF"/>
        <w:spacing w:before="240" w:after="120" w:line="240" w:lineRule="auto"/>
        <w:outlineLvl w:val="0"/>
        <w:rPr>
          <w:rFonts w:ascii="Arial" w:eastAsia="Times New Roman" w:hAnsi="Arial" w:cs="Arial"/>
          <w:b/>
          <w:bCs/>
          <w:color w:val="000000"/>
          <w:kern w:val="36"/>
          <w:sz w:val="28"/>
          <w:szCs w:val="28"/>
        </w:rPr>
      </w:pPr>
      <w:proofErr w:type="gramStart"/>
      <w:r w:rsidRPr="00A6796F">
        <w:rPr>
          <w:rFonts w:ascii="Arial" w:eastAsia="Times New Roman" w:hAnsi="Arial" w:cs="Arial"/>
          <w:b/>
          <w:bCs/>
          <w:color w:val="000000"/>
          <w:kern w:val="36"/>
          <w:sz w:val="28"/>
          <w:szCs w:val="28"/>
        </w:rPr>
        <w:t xml:space="preserve">Gene Modification of </w:t>
      </w:r>
      <w:proofErr w:type="spellStart"/>
      <w:r w:rsidRPr="00A6796F">
        <w:rPr>
          <w:rFonts w:ascii="Arial" w:eastAsia="Times New Roman" w:hAnsi="Arial" w:cs="Arial"/>
          <w:b/>
          <w:bCs/>
          <w:color w:val="000000"/>
          <w:kern w:val="36"/>
          <w:sz w:val="28"/>
          <w:szCs w:val="28"/>
        </w:rPr>
        <w:t>Mesenchymal</w:t>
      </w:r>
      <w:proofErr w:type="spellEnd"/>
      <w:r w:rsidRPr="00A6796F">
        <w:rPr>
          <w:rFonts w:ascii="Arial" w:eastAsia="Times New Roman" w:hAnsi="Arial" w:cs="Arial"/>
          <w:b/>
          <w:bCs/>
          <w:color w:val="000000"/>
          <w:kern w:val="36"/>
          <w:sz w:val="28"/>
          <w:szCs w:val="28"/>
        </w:rPr>
        <w:t xml:space="preserve"> Stem Cells and Articular Chondrocytes to Enhance </w:t>
      </w:r>
      <w:proofErr w:type="spellStart"/>
      <w:r w:rsidRPr="00A6796F">
        <w:rPr>
          <w:rFonts w:ascii="Arial" w:eastAsia="Times New Roman" w:hAnsi="Arial" w:cs="Arial"/>
          <w:b/>
          <w:bCs/>
          <w:color w:val="000000"/>
          <w:kern w:val="36"/>
          <w:sz w:val="28"/>
          <w:szCs w:val="28"/>
        </w:rPr>
        <w:t>Chondrogenesis</w:t>
      </w:r>
      <w:proofErr w:type="spellEnd"/>
      <w:r w:rsidRPr="00A6796F">
        <w:rPr>
          <w:rFonts w:ascii="Arial" w:eastAsia="Times New Roman" w:hAnsi="Arial" w:cs="Arial"/>
          <w:b/>
          <w:bCs/>
          <w:color w:val="000000"/>
          <w:kern w:val="36"/>
          <w:sz w:val="28"/>
          <w:szCs w:val="28"/>
        </w:rPr>
        <w:t>.</w:t>
      </w:r>
      <w:proofErr w:type="gramEnd"/>
    </w:p>
    <w:p w:rsidR="00A6796F" w:rsidRPr="00A6796F" w:rsidRDefault="00A6796F" w:rsidP="00A6796F">
      <w:pPr>
        <w:shd w:val="clear" w:color="auto" w:fill="FFFFFF"/>
        <w:spacing w:after="0" w:line="240" w:lineRule="auto"/>
        <w:rPr>
          <w:rFonts w:ascii="Arial" w:eastAsia="Times New Roman" w:hAnsi="Arial" w:cs="Arial"/>
          <w:sz w:val="20"/>
          <w:szCs w:val="20"/>
        </w:rPr>
      </w:pPr>
      <w:hyperlink r:id="rId7" w:history="1">
        <w:proofErr w:type="spellStart"/>
        <w:r w:rsidRPr="00A6796F">
          <w:rPr>
            <w:rFonts w:ascii="Arial" w:eastAsia="Times New Roman" w:hAnsi="Arial" w:cs="Arial"/>
            <w:color w:val="2F4A8B"/>
            <w:sz w:val="20"/>
            <w:szCs w:val="20"/>
            <w:u w:val="single"/>
          </w:rPr>
          <w:t>Gurusinghe</w:t>
        </w:r>
        <w:proofErr w:type="spellEnd"/>
        <w:r w:rsidRPr="00A6796F">
          <w:rPr>
            <w:rFonts w:ascii="Arial" w:eastAsia="Times New Roman" w:hAnsi="Arial" w:cs="Arial"/>
            <w:color w:val="2F4A8B"/>
            <w:sz w:val="20"/>
            <w:szCs w:val="20"/>
            <w:u w:val="single"/>
          </w:rPr>
          <w:t xml:space="preserve"> S</w:t>
        </w:r>
      </w:hyperlink>
      <w:r w:rsidRPr="00A6796F">
        <w:rPr>
          <w:rFonts w:ascii="Arial" w:eastAsia="Times New Roman" w:hAnsi="Arial" w:cs="Arial"/>
          <w:sz w:val="17"/>
          <w:szCs w:val="17"/>
          <w:vertAlign w:val="superscript"/>
        </w:rPr>
        <w:t>1</w:t>
      </w:r>
      <w:r w:rsidRPr="00A6796F">
        <w:rPr>
          <w:rFonts w:ascii="Arial" w:eastAsia="Times New Roman" w:hAnsi="Arial" w:cs="Arial"/>
          <w:sz w:val="20"/>
          <w:szCs w:val="20"/>
        </w:rPr>
        <w:t xml:space="preserve">, </w:t>
      </w:r>
      <w:hyperlink r:id="rId8" w:history="1">
        <w:proofErr w:type="spellStart"/>
        <w:r w:rsidRPr="00A6796F">
          <w:rPr>
            <w:rFonts w:ascii="Arial" w:eastAsia="Times New Roman" w:hAnsi="Arial" w:cs="Arial"/>
            <w:color w:val="2F4A8B"/>
            <w:sz w:val="20"/>
            <w:szCs w:val="20"/>
            <w:u w:val="single"/>
          </w:rPr>
          <w:t>Strappe</w:t>
        </w:r>
        <w:proofErr w:type="spellEnd"/>
        <w:r w:rsidRPr="00A6796F">
          <w:rPr>
            <w:rFonts w:ascii="Arial" w:eastAsia="Times New Roman" w:hAnsi="Arial" w:cs="Arial"/>
            <w:color w:val="2F4A8B"/>
            <w:sz w:val="20"/>
            <w:szCs w:val="20"/>
            <w:u w:val="single"/>
          </w:rPr>
          <w:t xml:space="preserve"> P</w:t>
        </w:r>
      </w:hyperlink>
      <w:r w:rsidRPr="00A6796F">
        <w:rPr>
          <w:rFonts w:ascii="Arial" w:eastAsia="Times New Roman" w:hAnsi="Arial" w:cs="Arial"/>
          <w:sz w:val="17"/>
          <w:szCs w:val="17"/>
          <w:vertAlign w:val="superscript"/>
        </w:rPr>
        <w:t>2</w:t>
      </w:r>
      <w:r w:rsidRPr="00A6796F">
        <w:rPr>
          <w:rFonts w:ascii="Arial" w:eastAsia="Times New Roman" w:hAnsi="Arial" w:cs="Arial"/>
          <w:sz w:val="20"/>
          <w:szCs w:val="20"/>
        </w:rPr>
        <w:t>.</w:t>
      </w:r>
    </w:p>
    <w:p w:rsidR="00A6796F" w:rsidRPr="00A6796F" w:rsidRDefault="00A6796F" w:rsidP="00A6796F">
      <w:pPr>
        <w:shd w:val="clear" w:color="auto" w:fill="FFFFFF"/>
        <w:spacing w:before="308" w:after="154" w:line="240" w:lineRule="auto"/>
        <w:outlineLvl w:val="2"/>
        <w:rPr>
          <w:rFonts w:ascii="Arial" w:eastAsia="Times New Roman" w:hAnsi="Arial" w:cs="Arial"/>
          <w:b/>
          <w:bCs/>
          <w:color w:val="724128"/>
        </w:rPr>
      </w:pPr>
      <w:r w:rsidRPr="00A6796F">
        <w:rPr>
          <w:rFonts w:ascii="Arial" w:eastAsia="Times New Roman" w:hAnsi="Arial" w:cs="Arial"/>
          <w:b/>
          <w:bCs/>
          <w:color w:val="724128"/>
        </w:rPr>
        <w:t>Abstract</w:t>
      </w:r>
    </w:p>
    <w:p w:rsidR="00A6796F" w:rsidRPr="00A6796F" w:rsidRDefault="00A6796F" w:rsidP="00A6796F">
      <w:pPr>
        <w:shd w:val="clear" w:color="auto" w:fill="FFFFFF"/>
        <w:spacing w:before="100" w:beforeAutospacing="1" w:after="100" w:afterAutospacing="1" w:line="240" w:lineRule="auto"/>
        <w:rPr>
          <w:rFonts w:ascii="Arial" w:eastAsia="Times New Roman" w:hAnsi="Arial" w:cs="Arial"/>
          <w:sz w:val="20"/>
          <w:szCs w:val="20"/>
        </w:rPr>
      </w:pPr>
      <w:r w:rsidRPr="00A6796F">
        <w:rPr>
          <w:rFonts w:ascii="Arial" w:eastAsia="Times New Roman" w:hAnsi="Arial" w:cs="Arial"/>
          <w:sz w:val="20"/>
          <w:szCs w:val="20"/>
        </w:rPr>
        <w:t xml:space="preserve">Current cell based treatment for articular cartilage and </w:t>
      </w:r>
      <w:proofErr w:type="spellStart"/>
      <w:r w:rsidRPr="00A6796F">
        <w:rPr>
          <w:rFonts w:ascii="Arial" w:eastAsia="Times New Roman" w:hAnsi="Arial" w:cs="Arial"/>
          <w:sz w:val="20"/>
          <w:szCs w:val="20"/>
        </w:rPr>
        <w:t>osteochondral</w:t>
      </w:r>
      <w:proofErr w:type="spellEnd"/>
      <w:r w:rsidRPr="00A6796F">
        <w:rPr>
          <w:rFonts w:ascii="Arial" w:eastAsia="Times New Roman" w:hAnsi="Arial" w:cs="Arial"/>
          <w:sz w:val="20"/>
          <w:szCs w:val="20"/>
        </w:rPr>
        <w:t xml:space="preserve"> defects are hampered by issues such as cellular dedifferentiation and hypertrophy of the resident or transplanted cells. The reduced expression of </w:t>
      </w:r>
      <w:proofErr w:type="spellStart"/>
      <w:r w:rsidRPr="00A6796F">
        <w:rPr>
          <w:rFonts w:ascii="Arial" w:eastAsia="Times New Roman" w:hAnsi="Arial" w:cs="Arial"/>
          <w:sz w:val="20"/>
          <w:szCs w:val="20"/>
        </w:rPr>
        <w:t>chondrogenic</w:t>
      </w:r>
      <w:proofErr w:type="spellEnd"/>
      <w:r w:rsidRPr="00A6796F">
        <w:rPr>
          <w:rFonts w:ascii="Arial" w:eastAsia="Times New Roman" w:hAnsi="Arial" w:cs="Arial"/>
          <w:sz w:val="20"/>
          <w:szCs w:val="20"/>
        </w:rPr>
        <w:t xml:space="preserve"> </w:t>
      </w:r>
      <w:proofErr w:type="spellStart"/>
      <w:r w:rsidRPr="00A6796F">
        <w:rPr>
          <w:rFonts w:ascii="Arial" w:eastAsia="Times New Roman" w:hAnsi="Arial" w:cs="Arial"/>
          <w:sz w:val="20"/>
          <w:szCs w:val="20"/>
        </w:rPr>
        <w:t>signalling</w:t>
      </w:r>
      <w:proofErr w:type="spellEnd"/>
      <w:r w:rsidRPr="00A6796F">
        <w:rPr>
          <w:rFonts w:ascii="Arial" w:eastAsia="Times New Roman" w:hAnsi="Arial" w:cs="Arial"/>
          <w:sz w:val="20"/>
          <w:szCs w:val="20"/>
        </w:rPr>
        <w:t xml:space="preserve"> molecules and transcription factors is a major contributing factor to changes in cell phenotype. Gene modification of chondrocytes may be one approach to redirect cells to their primary phenotype and recent advances in </w:t>
      </w:r>
      <w:proofErr w:type="spellStart"/>
      <w:r w:rsidRPr="00A6796F">
        <w:rPr>
          <w:rFonts w:ascii="Arial" w:eastAsia="Times New Roman" w:hAnsi="Arial" w:cs="Arial"/>
          <w:sz w:val="20"/>
          <w:szCs w:val="20"/>
        </w:rPr>
        <w:t>nonviral</w:t>
      </w:r>
      <w:proofErr w:type="spellEnd"/>
      <w:r w:rsidRPr="00A6796F">
        <w:rPr>
          <w:rFonts w:ascii="Arial" w:eastAsia="Times New Roman" w:hAnsi="Arial" w:cs="Arial"/>
          <w:sz w:val="20"/>
          <w:szCs w:val="20"/>
        </w:rPr>
        <w:t xml:space="preserve"> and viral gene delivery technologies have enabled the expression of these lost factors at high efficiency and specificity to regain chondrocyte function. This review focuses on the various candidate genes that encode </w:t>
      </w:r>
      <w:proofErr w:type="spellStart"/>
      <w:r w:rsidRPr="00A6796F">
        <w:rPr>
          <w:rFonts w:ascii="Arial" w:eastAsia="Times New Roman" w:hAnsi="Arial" w:cs="Arial"/>
          <w:sz w:val="20"/>
          <w:szCs w:val="20"/>
        </w:rPr>
        <w:t>signalling</w:t>
      </w:r>
      <w:proofErr w:type="spellEnd"/>
      <w:r w:rsidRPr="00A6796F">
        <w:rPr>
          <w:rFonts w:ascii="Arial" w:eastAsia="Times New Roman" w:hAnsi="Arial" w:cs="Arial"/>
          <w:sz w:val="20"/>
          <w:szCs w:val="20"/>
        </w:rPr>
        <w:t xml:space="preserve"> molecules and transcription factors that are specific for the enhancement of the </w:t>
      </w:r>
      <w:proofErr w:type="spellStart"/>
      <w:r w:rsidRPr="00A6796F">
        <w:rPr>
          <w:rFonts w:ascii="Arial" w:eastAsia="Times New Roman" w:hAnsi="Arial" w:cs="Arial"/>
          <w:sz w:val="20"/>
          <w:szCs w:val="20"/>
        </w:rPr>
        <w:t>chondrogenic</w:t>
      </w:r>
      <w:proofErr w:type="spellEnd"/>
      <w:r w:rsidRPr="00A6796F">
        <w:rPr>
          <w:rFonts w:ascii="Arial" w:eastAsia="Times New Roman" w:hAnsi="Arial" w:cs="Arial"/>
          <w:sz w:val="20"/>
          <w:szCs w:val="20"/>
        </w:rPr>
        <w:t xml:space="preserve"> phenotype and also how epigenetic regulators of </w:t>
      </w:r>
      <w:proofErr w:type="spellStart"/>
      <w:r w:rsidRPr="00A6796F">
        <w:rPr>
          <w:rFonts w:ascii="Arial" w:eastAsia="Times New Roman" w:hAnsi="Arial" w:cs="Arial"/>
          <w:sz w:val="20"/>
          <w:szCs w:val="20"/>
        </w:rPr>
        <w:t>chondrogenesis</w:t>
      </w:r>
      <w:proofErr w:type="spellEnd"/>
      <w:r w:rsidRPr="00A6796F">
        <w:rPr>
          <w:rFonts w:ascii="Arial" w:eastAsia="Times New Roman" w:hAnsi="Arial" w:cs="Arial"/>
          <w:sz w:val="20"/>
          <w:szCs w:val="20"/>
        </w:rPr>
        <w:t xml:space="preserve"> in the form of microRNA may also play an important role.</w:t>
      </w:r>
    </w:p>
    <w:p w:rsidR="00A6796F" w:rsidRPr="00A6796F" w:rsidRDefault="00A6796F" w:rsidP="00A6796F">
      <w:pPr>
        <w:shd w:val="clear" w:color="auto" w:fill="FFFFFF"/>
        <w:spacing w:after="0" w:line="240" w:lineRule="auto"/>
        <w:rPr>
          <w:rFonts w:ascii="Arial" w:eastAsia="Times New Roman" w:hAnsi="Arial" w:cs="Arial"/>
          <w:sz w:val="20"/>
          <w:szCs w:val="20"/>
        </w:rPr>
      </w:pPr>
      <w:r w:rsidRPr="00A6796F">
        <w:rPr>
          <w:rFonts w:ascii="Arial" w:eastAsia="Times New Roman" w:hAnsi="Arial" w:cs="Arial"/>
          <w:sz w:val="20"/>
          <w:szCs w:val="20"/>
        </w:rPr>
        <w:t>PMID:</w:t>
      </w:r>
      <w:r>
        <w:rPr>
          <w:rFonts w:ascii="Arial" w:eastAsia="Times New Roman" w:hAnsi="Arial" w:cs="Arial"/>
          <w:sz w:val="20"/>
          <w:szCs w:val="20"/>
        </w:rPr>
        <w:t xml:space="preserve"> </w:t>
      </w:r>
      <w:r w:rsidRPr="00A6796F">
        <w:rPr>
          <w:rFonts w:ascii="Arial" w:eastAsia="Times New Roman" w:hAnsi="Arial" w:cs="Arial"/>
          <w:sz w:val="20"/>
          <w:szCs w:val="20"/>
        </w:rPr>
        <w:t>24963479</w:t>
      </w:r>
    </w:p>
    <w:p w:rsidR="00A6796F" w:rsidRPr="00A6796F" w:rsidRDefault="00A6796F" w:rsidP="00A6796F">
      <w:pPr>
        <w:bidi/>
        <w:rPr>
          <w:sz w:val="28"/>
          <w:szCs w:val="28"/>
        </w:rPr>
      </w:pPr>
    </w:p>
    <w:sectPr w:rsidR="00A6796F" w:rsidRPr="00A67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71B5D"/>
    <w:multiLevelType w:val="multilevel"/>
    <w:tmpl w:val="0CF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6F"/>
    <w:rsid w:val="006268BB"/>
    <w:rsid w:val="009339E4"/>
    <w:rsid w:val="00A4792A"/>
    <w:rsid w:val="00A67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796F"/>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A6796F"/>
    <w:pPr>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6796F"/>
  </w:style>
  <w:style w:type="character" w:customStyle="1" w:styleId="Heading1Char">
    <w:name w:val="Heading 1 Char"/>
    <w:basedOn w:val="DefaultParagraphFont"/>
    <w:link w:val="Heading1"/>
    <w:uiPriority w:val="9"/>
    <w:rsid w:val="00A6796F"/>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A6796F"/>
    <w:rPr>
      <w:rFonts w:ascii="Times New Roman" w:eastAsia="Times New Roman" w:hAnsi="Times New Roman" w:cs="Times New Roman"/>
      <w:b/>
      <w:bCs/>
      <w:color w:val="724128"/>
      <w:sz w:val="26"/>
      <w:szCs w:val="26"/>
    </w:rPr>
  </w:style>
  <w:style w:type="paragraph" w:styleId="NormalWeb">
    <w:name w:val="Normal (Web)"/>
    <w:basedOn w:val="Normal"/>
    <w:uiPriority w:val="99"/>
    <w:semiHidden/>
    <w:unhideWhenUsed/>
    <w:rsid w:val="00A679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2">
    <w:name w:val="highlight2"/>
    <w:basedOn w:val="DefaultParagraphFont"/>
    <w:rsid w:val="00A6796F"/>
  </w:style>
  <w:style w:type="character" w:customStyle="1" w:styleId="ui-ncbitoggler-master-text">
    <w:name w:val="ui-ncbitoggler-master-text"/>
    <w:basedOn w:val="DefaultParagraphFont"/>
    <w:rsid w:val="00A679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796F"/>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A6796F"/>
    <w:pPr>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6796F"/>
  </w:style>
  <w:style w:type="character" w:customStyle="1" w:styleId="Heading1Char">
    <w:name w:val="Heading 1 Char"/>
    <w:basedOn w:val="DefaultParagraphFont"/>
    <w:link w:val="Heading1"/>
    <w:uiPriority w:val="9"/>
    <w:rsid w:val="00A6796F"/>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A6796F"/>
    <w:rPr>
      <w:rFonts w:ascii="Times New Roman" w:eastAsia="Times New Roman" w:hAnsi="Times New Roman" w:cs="Times New Roman"/>
      <w:b/>
      <w:bCs/>
      <w:color w:val="724128"/>
      <w:sz w:val="26"/>
      <w:szCs w:val="26"/>
    </w:rPr>
  </w:style>
  <w:style w:type="paragraph" w:styleId="NormalWeb">
    <w:name w:val="Normal (Web)"/>
    <w:basedOn w:val="Normal"/>
    <w:uiPriority w:val="99"/>
    <w:semiHidden/>
    <w:unhideWhenUsed/>
    <w:rsid w:val="00A679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2">
    <w:name w:val="highlight2"/>
    <w:basedOn w:val="DefaultParagraphFont"/>
    <w:rsid w:val="00A6796F"/>
  </w:style>
  <w:style w:type="character" w:customStyle="1" w:styleId="ui-ncbitoggler-master-text">
    <w:name w:val="ui-ncbitoggler-master-text"/>
    <w:basedOn w:val="DefaultParagraphFont"/>
    <w:rsid w:val="00A6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160647">
      <w:bodyDiv w:val="1"/>
      <w:marLeft w:val="0"/>
      <w:marRight w:val="0"/>
      <w:marTop w:val="0"/>
      <w:marBottom w:val="0"/>
      <w:divBdr>
        <w:top w:val="none" w:sz="0" w:space="0" w:color="auto"/>
        <w:left w:val="none" w:sz="0" w:space="0" w:color="auto"/>
        <w:bottom w:val="none" w:sz="0" w:space="0" w:color="auto"/>
        <w:right w:val="none" w:sz="0" w:space="0" w:color="auto"/>
      </w:divBdr>
      <w:divsChild>
        <w:div w:id="1476216948">
          <w:marLeft w:val="0"/>
          <w:marRight w:val="1"/>
          <w:marTop w:val="0"/>
          <w:marBottom w:val="0"/>
          <w:divBdr>
            <w:top w:val="none" w:sz="0" w:space="0" w:color="auto"/>
            <w:left w:val="none" w:sz="0" w:space="0" w:color="auto"/>
            <w:bottom w:val="none" w:sz="0" w:space="0" w:color="auto"/>
            <w:right w:val="none" w:sz="0" w:space="0" w:color="auto"/>
          </w:divBdr>
          <w:divsChild>
            <w:div w:id="611479318">
              <w:marLeft w:val="0"/>
              <w:marRight w:val="0"/>
              <w:marTop w:val="0"/>
              <w:marBottom w:val="0"/>
              <w:divBdr>
                <w:top w:val="none" w:sz="0" w:space="0" w:color="auto"/>
                <w:left w:val="none" w:sz="0" w:space="0" w:color="auto"/>
                <w:bottom w:val="none" w:sz="0" w:space="0" w:color="auto"/>
                <w:right w:val="none" w:sz="0" w:space="0" w:color="auto"/>
              </w:divBdr>
              <w:divsChild>
                <w:div w:id="596912412">
                  <w:marLeft w:val="0"/>
                  <w:marRight w:val="1"/>
                  <w:marTop w:val="0"/>
                  <w:marBottom w:val="0"/>
                  <w:divBdr>
                    <w:top w:val="none" w:sz="0" w:space="0" w:color="auto"/>
                    <w:left w:val="none" w:sz="0" w:space="0" w:color="auto"/>
                    <w:bottom w:val="none" w:sz="0" w:space="0" w:color="auto"/>
                    <w:right w:val="none" w:sz="0" w:space="0" w:color="auto"/>
                  </w:divBdr>
                  <w:divsChild>
                    <w:div w:id="1600479109">
                      <w:marLeft w:val="0"/>
                      <w:marRight w:val="0"/>
                      <w:marTop w:val="0"/>
                      <w:marBottom w:val="0"/>
                      <w:divBdr>
                        <w:top w:val="none" w:sz="0" w:space="0" w:color="auto"/>
                        <w:left w:val="none" w:sz="0" w:space="0" w:color="auto"/>
                        <w:bottom w:val="none" w:sz="0" w:space="0" w:color="auto"/>
                        <w:right w:val="none" w:sz="0" w:space="0" w:color="auto"/>
                      </w:divBdr>
                      <w:divsChild>
                        <w:div w:id="737628365">
                          <w:marLeft w:val="0"/>
                          <w:marRight w:val="0"/>
                          <w:marTop w:val="0"/>
                          <w:marBottom w:val="0"/>
                          <w:divBdr>
                            <w:top w:val="none" w:sz="0" w:space="0" w:color="auto"/>
                            <w:left w:val="none" w:sz="0" w:space="0" w:color="auto"/>
                            <w:bottom w:val="none" w:sz="0" w:space="0" w:color="auto"/>
                            <w:right w:val="none" w:sz="0" w:space="0" w:color="auto"/>
                          </w:divBdr>
                          <w:divsChild>
                            <w:div w:id="819928194">
                              <w:marLeft w:val="0"/>
                              <w:marRight w:val="0"/>
                              <w:marTop w:val="120"/>
                              <w:marBottom w:val="360"/>
                              <w:divBdr>
                                <w:top w:val="none" w:sz="0" w:space="0" w:color="auto"/>
                                <w:left w:val="none" w:sz="0" w:space="0" w:color="auto"/>
                                <w:bottom w:val="none" w:sz="0" w:space="0" w:color="auto"/>
                                <w:right w:val="none" w:sz="0" w:space="0" w:color="auto"/>
                              </w:divBdr>
                              <w:divsChild>
                                <w:div w:id="999501500">
                                  <w:marLeft w:val="0"/>
                                  <w:marRight w:val="0"/>
                                  <w:marTop w:val="0"/>
                                  <w:marBottom w:val="0"/>
                                  <w:divBdr>
                                    <w:top w:val="none" w:sz="0" w:space="0" w:color="auto"/>
                                    <w:left w:val="none" w:sz="0" w:space="0" w:color="auto"/>
                                    <w:bottom w:val="none" w:sz="0" w:space="0" w:color="auto"/>
                                    <w:right w:val="none" w:sz="0" w:space="0" w:color="auto"/>
                                  </w:divBdr>
                                </w:div>
                                <w:div w:id="2138793109">
                                  <w:marLeft w:val="0"/>
                                  <w:marRight w:val="0"/>
                                  <w:marTop w:val="0"/>
                                  <w:marBottom w:val="0"/>
                                  <w:divBdr>
                                    <w:top w:val="none" w:sz="0" w:space="0" w:color="auto"/>
                                    <w:left w:val="none" w:sz="0" w:space="0" w:color="auto"/>
                                    <w:bottom w:val="none" w:sz="0" w:space="0" w:color="auto"/>
                                    <w:right w:val="none" w:sz="0" w:space="0" w:color="auto"/>
                                  </w:divBdr>
                                </w:div>
                                <w:div w:id="1450932871">
                                  <w:marLeft w:val="0"/>
                                  <w:marRight w:val="0"/>
                                  <w:marTop w:val="0"/>
                                  <w:marBottom w:val="0"/>
                                  <w:divBdr>
                                    <w:top w:val="none" w:sz="0" w:space="0" w:color="auto"/>
                                    <w:left w:val="none" w:sz="0" w:space="0" w:color="auto"/>
                                    <w:bottom w:val="none" w:sz="0" w:space="0" w:color="auto"/>
                                    <w:right w:val="none" w:sz="0" w:space="0" w:color="auto"/>
                                  </w:divBdr>
                                  <w:divsChild>
                                    <w:div w:id="406926292">
                                      <w:marLeft w:val="0"/>
                                      <w:marRight w:val="0"/>
                                      <w:marTop w:val="0"/>
                                      <w:marBottom w:val="0"/>
                                      <w:divBdr>
                                        <w:top w:val="none" w:sz="0" w:space="0" w:color="auto"/>
                                        <w:left w:val="none" w:sz="0" w:space="0" w:color="auto"/>
                                        <w:bottom w:val="none" w:sz="0" w:space="0" w:color="auto"/>
                                        <w:right w:val="none" w:sz="0" w:space="0" w:color="auto"/>
                                      </w:divBdr>
                                    </w:div>
                                  </w:divsChild>
                                </w:div>
                                <w:div w:id="547186325">
                                  <w:marLeft w:val="0"/>
                                  <w:marRight w:val="0"/>
                                  <w:marTop w:val="0"/>
                                  <w:marBottom w:val="0"/>
                                  <w:divBdr>
                                    <w:top w:val="none" w:sz="0" w:space="0" w:color="auto"/>
                                    <w:left w:val="none" w:sz="0" w:space="0" w:color="auto"/>
                                    <w:bottom w:val="none" w:sz="0" w:space="0" w:color="auto"/>
                                    <w:right w:val="none" w:sz="0" w:space="0" w:color="auto"/>
                                  </w:divBdr>
                                  <w:divsChild>
                                    <w:div w:id="932472643">
                                      <w:marLeft w:val="0"/>
                                      <w:marRight w:val="0"/>
                                      <w:marTop w:val="0"/>
                                      <w:marBottom w:val="0"/>
                                      <w:divBdr>
                                        <w:top w:val="none" w:sz="0" w:space="0" w:color="auto"/>
                                        <w:left w:val="none" w:sz="0" w:space="0" w:color="auto"/>
                                        <w:bottom w:val="none" w:sz="0" w:space="0" w:color="auto"/>
                                        <w:right w:val="none" w:sz="0" w:space="0" w:color="auto"/>
                                      </w:divBdr>
                                    </w:div>
                                  </w:divsChild>
                                </w:div>
                                <w:div w:id="1873956504">
                                  <w:marLeft w:val="0"/>
                                  <w:marRight w:val="0"/>
                                  <w:marTop w:val="0"/>
                                  <w:marBottom w:val="0"/>
                                  <w:divBdr>
                                    <w:top w:val="none" w:sz="0" w:space="0" w:color="auto"/>
                                    <w:left w:val="none" w:sz="0" w:space="0" w:color="auto"/>
                                    <w:bottom w:val="none" w:sz="0" w:space="0" w:color="auto"/>
                                    <w:right w:val="none" w:sz="0" w:space="0" w:color="auto"/>
                                  </w:divBdr>
                                  <w:divsChild>
                                    <w:div w:id="1375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Strappe%20P%5BAuthor%5D&amp;cauthor=true&amp;cauthor_uid=24963479" TargetMode="External"/><Relationship Id="rId3" Type="http://schemas.microsoft.com/office/2007/relationships/stylesWithEffects" Target="stylesWithEffects.xml"/><Relationship Id="rId7" Type="http://schemas.openxmlformats.org/officeDocument/2006/relationships/hyperlink" Target="http://www.ncbi.nlm.nih.gov/pubmed?term=Gurusinghe%20S%5BAuthor%5D&amp;cauthor=true&amp;cauthor_uid=24963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2496347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341</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Gene Modification of Mesenchymal Stem Cells and Articular Chondrocytes to Enhanc</vt:lpstr>
      <vt:lpstr>        Abstract</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بيگي، بهاره</dc:creator>
  <cp:lastModifiedBy>بيگي، بهاره</cp:lastModifiedBy>
  <cp:revision>2</cp:revision>
  <dcterms:created xsi:type="dcterms:W3CDTF">2014-06-28T05:56:00Z</dcterms:created>
  <dcterms:modified xsi:type="dcterms:W3CDTF">2014-06-28T06:15:00Z</dcterms:modified>
</cp:coreProperties>
</file>